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3" w:rsidRDefault="00F151C3" w:rsidP="00F151C3">
      <w:r w:rsidRPr="00BA190D">
        <w:rPr>
          <w:noProof/>
          <w:lang w:eastAsia="hr-HR"/>
        </w:rPr>
        <w:drawing>
          <wp:inline distT="0" distB="0" distL="0" distR="0">
            <wp:extent cx="3714750" cy="8477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1C3" w:rsidRDefault="00F151C3" w:rsidP="00F151C3"/>
    <w:p w:rsidR="00F151C3" w:rsidRPr="004F3C71" w:rsidRDefault="00F151C3" w:rsidP="00F151C3">
      <w:pPr>
        <w:rPr>
          <w:sz w:val="24"/>
          <w:szCs w:val="24"/>
        </w:rPr>
      </w:pPr>
      <w:r w:rsidRPr="004F3C71">
        <w:rPr>
          <w:sz w:val="24"/>
          <w:szCs w:val="24"/>
        </w:rPr>
        <w:t xml:space="preserve">                       Na temelju članka 20. Zakona o javnoj nabavi ("Narodne novine" broj 90/2011,83/2013, i 143/13), direktor komunalnog poduzeća  društvo s ograničenom odgovornošću za obavljanje komunalne djelatnost</w:t>
      </w:r>
      <w:r w:rsidR="004B3419">
        <w:rPr>
          <w:sz w:val="24"/>
          <w:szCs w:val="24"/>
        </w:rPr>
        <w:t>i Lošinj usluge donio je dana 29</w:t>
      </w:r>
      <w:r w:rsidRPr="004F3C71">
        <w:rPr>
          <w:sz w:val="24"/>
          <w:szCs w:val="24"/>
        </w:rPr>
        <w:t>.12.2014. godine</w:t>
      </w:r>
    </w:p>
    <w:p w:rsidR="00F151C3" w:rsidRDefault="00F151C3" w:rsidP="00F151C3"/>
    <w:p w:rsidR="00F151C3" w:rsidRPr="004F3C71" w:rsidRDefault="00F151C3" w:rsidP="00F151C3">
      <w:pPr>
        <w:jc w:val="center"/>
        <w:rPr>
          <w:b/>
          <w:sz w:val="28"/>
          <w:szCs w:val="28"/>
          <w:u w:val="single"/>
        </w:rPr>
      </w:pPr>
      <w:r w:rsidRPr="004F3C71">
        <w:rPr>
          <w:b/>
          <w:sz w:val="28"/>
          <w:szCs w:val="28"/>
          <w:u w:val="single"/>
        </w:rPr>
        <w:t>PLAN NABAVE ZA 2015. GODINU</w:t>
      </w:r>
    </w:p>
    <w:p w:rsidR="00F151C3" w:rsidRDefault="00F151C3" w:rsidP="00F151C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NABAVA RADOVA</w:t>
      </w:r>
    </w:p>
    <w:p w:rsidR="00F151C3" w:rsidRDefault="00F151C3" w:rsidP="00F151C3">
      <w:pPr>
        <w:pStyle w:val="Odlomakpopisa"/>
        <w:ind w:left="1080"/>
        <w:rPr>
          <w:b/>
        </w:rPr>
      </w:pPr>
    </w:p>
    <w:tbl>
      <w:tblPr>
        <w:tblStyle w:val="Reetkatablice"/>
        <w:tblW w:w="13352" w:type="dxa"/>
        <w:tblInd w:w="250" w:type="dxa"/>
        <w:tblLayout w:type="fixed"/>
        <w:tblLook w:val="04A0"/>
      </w:tblPr>
      <w:tblGrid>
        <w:gridCol w:w="567"/>
        <w:gridCol w:w="2977"/>
        <w:gridCol w:w="1276"/>
        <w:gridCol w:w="1275"/>
        <w:gridCol w:w="1276"/>
        <w:gridCol w:w="1985"/>
        <w:gridCol w:w="1134"/>
        <w:gridCol w:w="2862"/>
      </w:tblGrid>
      <w:tr w:rsidR="00F151C3" w:rsidTr="00BB0570">
        <w:tc>
          <w:tcPr>
            <w:tcW w:w="567" w:type="dxa"/>
          </w:tcPr>
          <w:p w:rsidR="00F151C3" w:rsidRPr="00992DDF" w:rsidRDefault="00F151C3" w:rsidP="00BB0570">
            <w:pPr>
              <w:pStyle w:val="Odlomakpopisa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 w:rsidRPr="00992DDF">
              <w:rPr>
                <w:sz w:val="20"/>
                <w:szCs w:val="20"/>
              </w:rPr>
              <w:t>broj</w:t>
            </w:r>
          </w:p>
        </w:tc>
        <w:tc>
          <w:tcPr>
            <w:tcW w:w="2977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992DDF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6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Evidencijski</w:t>
            </w:r>
          </w:p>
          <w:p w:rsidR="00F151C3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broj</w:t>
            </w:r>
          </w:p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1275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18"/>
                <w:szCs w:val="20"/>
              </w:rPr>
            </w:pPr>
            <w:r w:rsidRPr="00992DDF">
              <w:rPr>
                <w:b/>
                <w:sz w:val="18"/>
                <w:szCs w:val="20"/>
              </w:rPr>
              <w:t>Procijenjena vrijednost nabave u kn(ako je poznata)</w:t>
            </w:r>
          </w:p>
        </w:tc>
        <w:tc>
          <w:tcPr>
            <w:tcW w:w="1276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985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 xml:space="preserve">Ugovor o javnoj nabavi ili </w:t>
            </w:r>
          </w:p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okvirni sporazum</w:t>
            </w:r>
          </w:p>
        </w:tc>
        <w:tc>
          <w:tcPr>
            <w:tcW w:w="1134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Planirani početak</w:t>
            </w:r>
          </w:p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2862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 xml:space="preserve">Planirano trajanje ugovora o </w:t>
            </w:r>
          </w:p>
          <w:p w:rsidR="00F151C3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 xml:space="preserve">javnoj nabavi ili okvirnog </w:t>
            </w:r>
          </w:p>
          <w:p w:rsidR="00F151C3" w:rsidRPr="00992DDF" w:rsidRDefault="00F151C3" w:rsidP="00BB0570">
            <w:pPr>
              <w:pStyle w:val="Odlomakpopisa"/>
              <w:ind w:left="0"/>
              <w:rPr>
                <w:b/>
                <w:sz w:val="20"/>
                <w:szCs w:val="20"/>
              </w:rPr>
            </w:pPr>
            <w:r w:rsidRPr="00992DDF">
              <w:rPr>
                <w:b/>
                <w:sz w:val="20"/>
                <w:szCs w:val="20"/>
              </w:rPr>
              <w:t>sporazuma</w:t>
            </w:r>
          </w:p>
        </w:tc>
      </w:tr>
      <w:tr w:rsidR="00F151C3" w:rsidTr="00BB0570">
        <w:tc>
          <w:tcPr>
            <w:tcW w:w="567" w:type="dxa"/>
          </w:tcPr>
          <w:p w:rsidR="00F151C3" w:rsidRPr="00992DDF" w:rsidRDefault="00F151C3" w:rsidP="00BB0570">
            <w:pPr>
              <w:pStyle w:val="Odlomakpopisa"/>
              <w:ind w:left="0"/>
            </w:pPr>
            <w:r>
              <w:t>1/1</w:t>
            </w:r>
          </w:p>
        </w:tc>
        <w:tc>
          <w:tcPr>
            <w:tcW w:w="2977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objekta </w:t>
            </w:r>
            <w:proofErr w:type="spellStart"/>
            <w:r>
              <w:rPr>
                <w:sz w:val="20"/>
                <w:szCs w:val="20"/>
              </w:rPr>
              <w:t>Bričina</w:t>
            </w:r>
            <w:proofErr w:type="spellEnd"/>
          </w:p>
        </w:tc>
        <w:tc>
          <w:tcPr>
            <w:tcW w:w="1276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 w:rsidRPr="00992DDF">
              <w:rPr>
                <w:sz w:val="20"/>
                <w:szCs w:val="20"/>
              </w:rPr>
              <w:t>1/2015</w:t>
            </w:r>
          </w:p>
        </w:tc>
        <w:tc>
          <w:tcPr>
            <w:tcW w:w="1275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 w:rsidRPr="00992DDF">
              <w:rPr>
                <w:sz w:val="20"/>
                <w:szCs w:val="20"/>
              </w:rPr>
              <w:t>800.000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985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javnoj nabavi</w:t>
            </w:r>
          </w:p>
        </w:tc>
        <w:tc>
          <w:tcPr>
            <w:tcW w:w="1134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2015</w:t>
            </w:r>
          </w:p>
        </w:tc>
        <w:tc>
          <w:tcPr>
            <w:tcW w:w="2862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 mjeseci</w:t>
            </w:r>
          </w:p>
        </w:tc>
      </w:tr>
      <w:tr w:rsidR="00F151C3" w:rsidTr="00BB0570">
        <w:tc>
          <w:tcPr>
            <w:tcW w:w="567" w:type="dxa"/>
          </w:tcPr>
          <w:p w:rsidR="00F151C3" w:rsidRDefault="00F151C3" w:rsidP="00BB0570">
            <w:pPr>
              <w:pStyle w:val="Odlomakpopisa"/>
              <w:ind w:left="0"/>
            </w:pPr>
          </w:p>
        </w:tc>
        <w:tc>
          <w:tcPr>
            <w:tcW w:w="2977" w:type="dxa"/>
          </w:tcPr>
          <w:p w:rsidR="00F151C3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151C3" w:rsidRPr="00992DDF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3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51C3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3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F151C3" w:rsidRDefault="00F151C3" w:rsidP="00BB0570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</w:tbl>
    <w:p w:rsidR="00F151C3" w:rsidRPr="001741DD" w:rsidRDefault="00F151C3" w:rsidP="00F151C3">
      <w:pPr>
        <w:pStyle w:val="Odlomakpopisa"/>
        <w:ind w:left="1080"/>
        <w:rPr>
          <w:b/>
        </w:rPr>
      </w:pPr>
    </w:p>
    <w:p w:rsidR="00F151C3" w:rsidRDefault="00F151C3" w:rsidP="00F151C3">
      <w:pPr>
        <w:jc w:val="center"/>
        <w:rPr>
          <w:b/>
        </w:rPr>
      </w:pPr>
    </w:p>
    <w:p w:rsidR="00F151C3" w:rsidRDefault="00F151C3" w:rsidP="00F151C3">
      <w:pPr>
        <w:jc w:val="center"/>
        <w:rPr>
          <w:b/>
        </w:rPr>
      </w:pPr>
    </w:p>
    <w:p w:rsidR="00F151C3" w:rsidRDefault="00F151C3" w:rsidP="00F151C3">
      <w:pPr>
        <w:jc w:val="center"/>
        <w:rPr>
          <w:b/>
        </w:rPr>
      </w:pPr>
    </w:p>
    <w:p w:rsidR="00F151C3" w:rsidRPr="004F3C71" w:rsidRDefault="00F151C3" w:rsidP="00F151C3">
      <w:pPr>
        <w:pStyle w:val="Odlomakpopisa"/>
        <w:numPr>
          <w:ilvl w:val="0"/>
          <w:numId w:val="1"/>
        </w:numPr>
      </w:pPr>
      <w:r w:rsidRPr="004F3C71">
        <w:rPr>
          <w:b/>
        </w:rPr>
        <w:lastRenderedPageBreak/>
        <w:t>NABAVA ROBA, RADOVA I USLUGA PROCJENJENE VRIJEDNOSTI NABAVE OD 20.000,00 KUNA DO 200.000,00 KUNA  ZA ROBE I USLUGE,    ODNOSNO DO 500.000,00 ZA RADOV</w:t>
      </w:r>
      <w:r w:rsidRPr="004F3C71">
        <w:rPr>
          <w:b/>
          <w:sz w:val="24"/>
          <w:szCs w:val="24"/>
        </w:rPr>
        <w:t xml:space="preserve">E </w:t>
      </w:r>
      <w:r w:rsidRPr="004F3C71">
        <w:t>(sukladno članku 20.stavku 2. Zakona o javnoj nabavi za predmete čija je procijenjena vrijednost do navedenih pragova, U Plan nabave unose se podaci o predmetu nabave i procijenjenoj vrijednosti)</w:t>
      </w:r>
    </w:p>
    <w:p w:rsidR="00F151C3" w:rsidRPr="004F3C71" w:rsidRDefault="00F151C3" w:rsidP="00F151C3">
      <w:pPr>
        <w:pStyle w:val="Odlomakpopisa"/>
        <w:ind w:left="1080"/>
      </w:pPr>
    </w:p>
    <w:p w:rsidR="00F151C3" w:rsidRPr="007C320F" w:rsidRDefault="00F151C3" w:rsidP="00F151C3">
      <w:pPr>
        <w:pStyle w:val="Odlomakpopisa"/>
        <w:ind w:left="1080"/>
      </w:pPr>
    </w:p>
    <w:tbl>
      <w:tblPr>
        <w:tblStyle w:val="Reetkatablice"/>
        <w:tblW w:w="0" w:type="auto"/>
        <w:tblInd w:w="1080" w:type="dxa"/>
        <w:tblLook w:val="04A0"/>
      </w:tblPr>
      <w:tblGrid>
        <w:gridCol w:w="1296"/>
        <w:gridCol w:w="5300"/>
        <w:gridCol w:w="1646"/>
      </w:tblGrid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Red.</w:t>
            </w:r>
          </w:p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broj</w:t>
            </w:r>
          </w:p>
        </w:tc>
        <w:tc>
          <w:tcPr>
            <w:tcW w:w="5300" w:type="dxa"/>
          </w:tcPr>
          <w:p w:rsidR="00F151C3" w:rsidRPr="004F3C71" w:rsidRDefault="00F151C3" w:rsidP="00BB0570">
            <w:pPr>
              <w:jc w:val="center"/>
              <w:rPr>
                <w:b/>
              </w:rPr>
            </w:pPr>
            <w:r w:rsidRPr="004F3C71">
              <w:rPr>
                <w:b/>
              </w:rPr>
              <w:t>Predmet nabave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jc w:val="center"/>
              <w:rPr>
                <w:b/>
              </w:rPr>
            </w:pPr>
            <w:r w:rsidRPr="004F3C71">
              <w:rPr>
                <w:b/>
              </w:rPr>
              <w:t>Procijenjena vrijednost       nabave u kunama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Asfalterski</w:t>
            </w:r>
            <w:proofErr w:type="spellEnd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radovi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30.000,00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informatičke opreme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uredske opreme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usluga mobilne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telefoniie</w:t>
            </w:r>
            <w:proofErr w:type="spellEnd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Zaštitna </w:t>
            </w:r>
            <w:r w:rsidRPr="004F3C71">
              <w:rPr>
                <w:rFonts w:asciiTheme="minorHAnsi" w:hAnsiTheme="minorHAnsi"/>
                <w:b/>
                <w:color w:val="404551"/>
                <w:w w:val="92"/>
                <w:sz w:val="22"/>
                <w:szCs w:val="22"/>
                <w:shd w:val="clear" w:color="auto" w:fill="FDFFFE"/>
                <w:lang w:bidi="he-IL"/>
              </w:rPr>
              <w:t xml:space="preserve">odjeća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i obuća </w:t>
            </w:r>
          </w:p>
        </w:tc>
        <w:tc>
          <w:tcPr>
            <w:tcW w:w="1646" w:type="dxa"/>
          </w:tcPr>
          <w:p w:rsidR="00F151C3" w:rsidRPr="004F3C71" w:rsidRDefault="00666A21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 xml:space="preserve">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2.6</w:t>
            </w:r>
            <w:r w:rsidRPr="004F3C71">
              <w:rPr>
                <w:b/>
              </w:rPr>
              <w:t>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Materijal za održavanje i čišćenje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Ur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e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dski materijal i potrep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š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tine </w:t>
            </w:r>
          </w:p>
        </w:tc>
        <w:tc>
          <w:tcPr>
            <w:tcW w:w="1646" w:type="dxa"/>
          </w:tcPr>
          <w:p w:rsidR="00F151C3" w:rsidRPr="004F3C71" w:rsidRDefault="00666A21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25.000,00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Usluge tiskanja (izrada blokovske robe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,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računa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,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kazni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,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brošura i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sl</w:t>
            </w:r>
            <w:proofErr w:type="spellEnd"/>
            <w:r w:rsidRPr="004F3C71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DFFFE"/>
                <w:lang w:bidi="he-IL"/>
              </w:rPr>
              <w:t>.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)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2.9.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Termo role i kartice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2.10.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Gume z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a 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e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retna 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i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osobna vozila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2.11.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Poštanske  usluge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6.000,00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B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a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nkarske usluge i usluge platnog prometa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19.000,00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2.13.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R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e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vizorske usluge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Javnobilje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ž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ni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č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ke u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s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lu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g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20.000,00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2.15.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Knjigovodstvene usluge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58.000,00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2.16.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s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luge fiksne telefonije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gorivo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55.000,00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Električna energija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2.19.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Usluge popravaka i odr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ž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avanja automobila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2.20.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</w:t>
            </w:r>
            <w:r w:rsidR="003A5F3E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gospodarskog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vozila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60.000,00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2.21.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Tekuće odr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ž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avanje opreme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40.000,00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96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Osiguranja imovine i djelatnika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65.000,00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lastRenderedPageBreak/>
              <w:t>2.23.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Licence,o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dr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ž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avanje</w:t>
            </w:r>
            <w:proofErr w:type="spellEnd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</w:t>
            </w:r>
            <w:r w:rsidRPr="004F3C71">
              <w:rPr>
                <w:rFonts w:asciiTheme="minorHAnsi" w:hAnsiTheme="minorHAnsi"/>
                <w:b/>
                <w:color w:val="404551"/>
                <w:w w:val="181"/>
                <w:sz w:val="22"/>
                <w:szCs w:val="22"/>
                <w:shd w:val="clear" w:color="auto" w:fill="FDFFFE"/>
                <w:lang w:bidi="he-IL"/>
              </w:rPr>
              <w:t xml:space="preserve">i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dorada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software</w:t>
            </w:r>
            <w:proofErr w:type="spellEnd"/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-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a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35.000,00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2.24.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Cement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30.000,00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2.25.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Arm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a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turne mreže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30.000,00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2.26.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Elektromaterijal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Boje i lakovi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20.000,00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Beton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60.000,00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2.29.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Kameni agregati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20</w:t>
            </w:r>
            <w:r w:rsidR="00F151C3" w:rsidRPr="004F3C71">
              <w:rPr>
                <w:b/>
              </w:rPr>
              <w:t>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2.30.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Piies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a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k</w:t>
            </w:r>
            <w:proofErr w:type="spellEnd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20.000,00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2.31.</w:t>
            </w:r>
          </w:p>
        </w:tc>
        <w:tc>
          <w:tcPr>
            <w:tcW w:w="5300" w:type="dxa"/>
            <w:vAlign w:val="center"/>
          </w:tcPr>
          <w:p w:rsidR="00F151C3" w:rsidRPr="004F3C71" w:rsidRDefault="003A5F3E" w:rsidP="00BB0570">
            <w:pPr>
              <w:pStyle w:val="Stil"/>
              <w:tabs>
                <w:tab w:val="left" w:pos="5084"/>
              </w:tabs>
              <w:ind w:right="-337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</w:t>
            </w:r>
            <w:r w:rsidR="00F151C3"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 jalovina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20.000,00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right="-2737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Benkovački kamen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2.33.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Komunalni 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s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trojevi i oprema i reze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r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vni dijelovi (kosilice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,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škare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,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trimeri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itd</w:t>
            </w:r>
            <w:proofErr w:type="spellEnd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…..)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35.000,00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6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>s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lug</w:t>
            </w:r>
            <w:r w:rsidRPr="004F3C71">
              <w:rPr>
                <w:rFonts w:asciiTheme="minorHAnsi" w:hAnsiTheme="minorHAnsi"/>
                <w:b/>
                <w:color w:val="6A6D75"/>
                <w:sz w:val="22"/>
                <w:szCs w:val="22"/>
                <w:shd w:val="clear" w:color="auto" w:fill="FDFFFE"/>
                <w:lang w:bidi="he-IL"/>
              </w:rPr>
              <w:t xml:space="preserve">e </w:t>
            </w: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kooperanata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137.000,00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2.35.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Razni ručni alati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15.000,00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2.36.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Osposobljavanje radnika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</w:t>
            </w:r>
            <w:r w:rsidR="003A5F3E">
              <w:rPr>
                <w:b/>
              </w:rPr>
              <w:t xml:space="preserve"> </w:t>
            </w:r>
            <w:r w:rsidRPr="004F3C71">
              <w:rPr>
                <w:b/>
              </w:rPr>
              <w:t xml:space="preserve"> 4.000,00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2.37.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Zdravstveni pregledi radnika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 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Usluge najma opreme za naplatu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  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2.39.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benzina za kosilice, trimere, radne strojeve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  5.000,00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2.40.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Intelektualne i konzultantske usluge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57.000,00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2.41.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Usluge stručnog nadzora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40.000,00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 xml:space="preserve">Održavanje parkirališta </w:t>
            </w:r>
            <w:proofErr w:type="spellStart"/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Kadin</w:t>
            </w:r>
            <w:proofErr w:type="spellEnd"/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100.000,00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2.43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proofErr w:type="spellStart"/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Odžavanje</w:t>
            </w:r>
            <w:proofErr w:type="spellEnd"/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 xml:space="preserve"> parkirališta Veli Lošinj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30.000,00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Održavanje parkirališta Nova obala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60.000,00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2.45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Održavanje parkirališta Dinka Kozulića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40.000,00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2.46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Održavanje parkiralište Creska ulica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40.000,00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 xml:space="preserve">Održavanje parkirališta </w:t>
            </w:r>
            <w:proofErr w:type="spellStart"/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Valdarke</w:t>
            </w:r>
            <w:proofErr w:type="spellEnd"/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30.000,00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sz w:val="22"/>
                <w:szCs w:val="22"/>
                <w:shd w:val="clear" w:color="auto" w:fill="FDFFFE"/>
                <w:lang w:bidi="he-IL"/>
              </w:rPr>
              <w:t>Održavanje parkirališta Rukavić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50.000,00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2.49.</w:t>
            </w:r>
          </w:p>
        </w:tc>
        <w:tc>
          <w:tcPr>
            <w:tcW w:w="5300" w:type="dxa"/>
            <w:vAlign w:val="center"/>
          </w:tcPr>
          <w:p w:rsidR="00F151C3" w:rsidRPr="004F3C71" w:rsidRDefault="003A5F3E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Nabava nadzornih kamera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19.000,00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2.50.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Hortikultura (trajnice i cvijeće)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 xml:space="preserve">   10.000,00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2.51.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Usluge pružanja pravnih savjeta i zastupanja 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28.000,00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2.52.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Izrada prometnih projekata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151C3" w:rsidRPr="004F3C71">
              <w:rPr>
                <w:b/>
              </w:rPr>
              <w:t>19.000,00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2.53.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Pružanje usluga cestovnog prijevoza robe 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120.000,00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lastRenderedPageBreak/>
              <w:t>2.54.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Usluge zakupa prostora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2.55.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Nabava parkirnih aparata(kartično plaćanje)</w:t>
            </w:r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80.000,00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2.56.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Troškovi prezentacije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8.000,00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2.57.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Usluge smještaja</w:t>
            </w:r>
          </w:p>
        </w:tc>
        <w:tc>
          <w:tcPr>
            <w:tcW w:w="1646" w:type="dxa"/>
          </w:tcPr>
          <w:p w:rsidR="00F151C3" w:rsidRPr="004F3C71" w:rsidRDefault="003A5F3E" w:rsidP="00BB057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F151C3" w:rsidRPr="004F3C71">
              <w:rPr>
                <w:b/>
              </w:rPr>
              <w:t>3.000,00 kn</w:t>
            </w:r>
          </w:p>
        </w:tc>
      </w:tr>
      <w:tr w:rsidR="00F151C3" w:rsidTr="00BB0570">
        <w:tc>
          <w:tcPr>
            <w:tcW w:w="129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2.58.</w:t>
            </w:r>
          </w:p>
        </w:tc>
        <w:tc>
          <w:tcPr>
            <w:tcW w:w="5300" w:type="dxa"/>
            <w:vAlign w:val="center"/>
          </w:tcPr>
          <w:p w:rsidR="00F151C3" w:rsidRPr="004F3C71" w:rsidRDefault="00F151C3" w:rsidP="00BB0570">
            <w:pPr>
              <w:pStyle w:val="Stil"/>
              <w:ind w:left="72"/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</w:pPr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 xml:space="preserve">Nabava parkirnih </w:t>
            </w:r>
            <w:proofErr w:type="spellStart"/>
            <w:r w:rsidRPr="004F3C71">
              <w:rPr>
                <w:rFonts w:asciiTheme="minorHAnsi" w:hAnsiTheme="minorHAnsi"/>
                <w:b/>
                <w:color w:val="404551"/>
                <w:sz w:val="22"/>
                <w:szCs w:val="22"/>
                <w:shd w:val="clear" w:color="auto" w:fill="FDFFFE"/>
                <w:lang w:bidi="he-IL"/>
              </w:rPr>
              <w:t>klapni</w:t>
            </w:r>
            <w:proofErr w:type="spellEnd"/>
          </w:p>
        </w:tc>
        <w:tc>
          <w:tcPr>
            <w:tcW w:w="1646" w:type="dxa"/>
          </w:tcPr>
          <w:p w:rsidR="00F151C3" w:rsidRPr="004F3C71" w:rsidRDefault="00F151C3" w:rsidP="00BB0570">
            <w:pPr>
              <w:pStyle w:val="Odlomakpopisa"/>
              <w:ind w:left="0"/>
              <w:rPr>
                <w:b/>
              </w:rPr>
            </w:pPr>
            <w:r w:rsidRPr="004F3C71">
              <w:rPr>
                <w:b/>
              </w:rPr>
              <w:t>19.000,00 kn</w:t>
            </w:r>
          </w:p>
        </w:tc>
      </w:tr>
    </w:tbl>
    <w:p w:rsidR="00F151C3" w:rsidRDefault="00C54903" w:rsidP="00C54903">
      <w:pPr>
        <w:pStyle w:val="Odlomakpopisa"/>
        <w:ind w:left="1080"/>
        <w:jc w:val="center"/>
        <w:rPr>
          <w:b/>
        </w:rPr>
      </w:pPr>
      <w:r>
        <w:rPr>
          <w:b/>
        </w:rPr>
        <w:t xml:space="preserve">                            1.755.000,00 kn</w:t>
      </w:r>
    </w:p>
    <w:p w:rsidR="00F151C3" w:rsidRDefault="00F151C3" w:rsidP="00F151C3">
      <w:pPr>
        <w:pStyle w:val="Odlomakpopisa"/>
        <w:ind w:left="1080"/>
        <w:rPr>
          <w:b/>
        </w:rPr>
      </w:pPr>
    </w:p>
    <w:p w:rsidR="00F151C3" w:rsidRDefault="00F151C3" w:rsidP="00F151C3">
      <w:pPr>
        <w:pStyle w:val="Odlomakpopisa"/>
        <w:ind w:left="1080"/>
        <w:rPr>
          <w:b/>
        </w:rPr>
      </w:pPr>
    </w:p>
    <w:p w:rsidR="00F151C3" w:rsidRDefault="00F151C3" w:rsidP="00F151C3">
      <w:pPr>
        <w:pStyle w:val="Odlomakpopisa"/>
        <w:ind w:left="1080"/>
        <w:rPr>
          <w:b/>
        </w:rPr>
      </w:pPr>
    </w:p>
    <w:p w:rsidR="00F151C3" w:rsidRDefault="00F151C3" w:rsidP="00F151C3">
      <w:pPr>
        <w:pStyle w:val="Odlomakpopisa"/>
        <w:ind w:left="1080"/>
      </w:pPr>
      <w:r>
        <w:t>Ovaj Plan nabave stupa na snagu danom donošenja i o</w:t>
      </w:r>
      <w:r w:rsidR="004B3419">
        <w:t>bjavljuje se na web. Stranici 31.12.2014.</w:t>
      </w:r>
    </w:p>
    <w:p w:rsidR="00F151C3" w:rsidRDefault="00F151C3" w:rsidP="00F151C3">
      <w:pPr>
        <w:pStyle w:val="Odlomakpopisa"/>
        <w:ind w:left="1080"/>
      </w:pPr>
    </w:p>
    <w:p w:rsidR="00F151C3" w:rsidRDefault="00F151C3" w:rsidP="00F151C3">
      <w:pPr>
        <w:pStyle w:val="Odlomakpopisa"/>
        <w:ind w:left="1080"/>
      </w:pPr>
    </w:p>
    <w:p w:rsidR="00F151C3" w:rsidRPr="007C320F" w:rsidRDefault="004B3419" w:rsidP="00F151C3">
      <w:pPr>
        <w:pStyle w:val="Odlomakpopisa"/>
        <w:ind w:left="1080"/>
      </w:pPr>
      <w:r>
        <w:t>U Malom Lošinju,   29</w:t>
      </w:r>
      <w:r w:rsidR="00F151C3">
        <w:t>.12.2014.</w:t>
      </w:r>
    </w:p>
    <w:p w:rsidR="00913D11" w:rsidRDefault="00913D11"/>
    <w:sectPr w:rsidR="00913D11" w:rsidSect="00BA1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B1C"/>
    <w:multiLevelType w:val="hybridMultilevel"/>
    <w:tmpl w:val="732E412A"/>
    <w:lvl w:ilvl="0" w:tplc="72046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5EE"/>
    <w:rsid w:val="00285B6D"/>
    <w:rsid w:val="003A5F3E"/>
    <w:rsid w:val="003D24D6"/>
    <w:rsid w:val="004B3419"/>
    <w:rsid w:val="00666A21"/>
    <w:rsid w:val="008905EE"/>
    <w:rsid w:val="00913D11"/>
    <w:rsid w:val="00972724"/>
    <w:rsid w:val="00977611"/>
    <w:rsid w:val="00A92BD1"/>
    <w:rsid w:val="00B54A85"/>
    <w:rsid w:val="00BE21B1"/>
    <w:rsid w:val="00C54903"/>
    <w:rsid w:val="00DB5F3D"/>
    <w:rsid w:val="00E457BC"/>
    <w:rsid w:val="00E92232"/>
    <w:rsid w:val="00ED3AEA"/>
    <w:rsid w:val="00F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5EE"/>
    <w:pPr>
      <w:ind w:left="720"/>
      <w:contextualSpacing/>
    </w:pPr>
  </w:style>
  <w:style w:type="table" w:styleId="Reetkatablice">
    <w:name w:val="Table Grid"/>
    <w:basedOn w:val="Obinatablica"/>
    <w:uiPriority w:val="59"/>
    <w:rsid w:val="00890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">
    <w:name w:val="Stil"/>
    <w:rsid w:val="00890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Lošinj parking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Kljaić</dc:creator>
  <cp:keywords/>
  <dc:description/>
  <cp:lastModifiedBy>Danijel Kljaić</cp:lastModifiedBy>
  <cp:revision>12</cp:revision>
  <dcterms:created xsi:type="dcterms:W3CDTF">2014-12-15T09:56:00Z</dcterms:created>
  <dcterms:modified xsi:type="dcterms:W3CDTF">2015-05-11T10:57:00Z</dcterms:modified>
</cp:coreProperties>
</file>