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/>
          <w:sz w:val="36"/>
          <w:szCs w:val="36"/>
          <w:lang w:val="hr-HR"/>
        </w:rPr>
      </w:pPr>
      <w:r>
        <w:drawing>
          <wp:inline distT="0" distB="0" distL="114300" distR="114300">
            <wp:extent cx="5384800" cy="628650"/>
            <wp:effectExtent l="0" t="0" r="10160" b="1143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Calibri" w:hAnsi="Calibri"/>
          <w:b/>
          <w:bCs/>
          <w:sz w:val="36"/>
          <w:szCs w:val="36"/>
          <w:lang w:val="hr-HR"/>
        </w:rPr>
      </w:pPr>
      <w:r>
        <w:rPr>
          <w:rFonts w:ascii="Calibri" w:hAnsi="Calibri"/>
          <w:sz w:val="36"/>
          <w:szCs w:val="36"/>
          <w:lang w:val="hr-HR"/>
        </w:rPr>
        <w:t xml:space="preserve">  </w:t>
      </w:r>
      <w:r>
        <w:rPr>
          <w:rFonts w:ascii="Calibri" w:hAnsi="Calibri"/>
          <w:b/>
          <w:bCs/>
          <w:sz w:val="36"/>
          <w:szCs w:val="36"/>
          <w:lang w:val="hr-HR"/>
        </w:rPr>
        <w:t xml:space="preserve"> </w:t>
      </w:r>
    </w:p>
    <w:p>
      <w:pPr>
        <w:jc w:val="center"/>
        <w:rPr>
          <w:rFonts w:hint="default" w:ascii="Calibri" w:hAnsi="Calibri"/>
          <w:b/>
          <w:bCs/>
          <w:sz w:val="36"/>
          <w:szCs w:val="36"/>
          <w:lang w:val="hr-HR"/>
        </w:rPr>
      </w:pPr>
      <w:r>
        <w:rPr>
          <w:rFonts w:ascii="Calibri" w:hAnsi="Calibri"/>
          <w:b/>
          <w:bCs/>
          <w:sz w:val="36"/>
          <w:szCs w:val="36"/>
        </w:rPr>
        <w:t>POPIS DONACIJA U 20</w:t>
      </w:r>
      <w:r>
        <w:rPr>
          <w:rFonts w:ascii="Calibri" w:hAnsi="Calibri"/>
          <w:b/>
          <w:bCs/>
          <w:sz w:val="36"/>
          <w:szCs w:val="36"/>
          <w:lang w:val="hr-HR"/>
        </w:rPr>
        <w:t>2</w:t>
      </w:r>
      <w:r>
        <w:rPr>
          <w:rFonts w:hint="default" w:ascii="Calibri" w:hAnsi="Calibri"/>
          <w:b/>
          <w:bCs/>
          <w:sz w:val="36"/>
          <w:szCs w:val="36"/>
          <w:lang w:val="hr-HR"/>
        </w:rPr>
        <w:t>5</w:t>
      </w:r>
      <w:r>
        <w:rPr>
          <w:rFonts w:ascii="Calibri" w:hAnsi="Calibri"/>
          <w:b/>
          <w:bCs/>
          <w:sz w:val="36"/>
          <w:szCs w:val="36"/>
        </w:rPr>
        <w:t xml:space="preserve"> g.</w:t>
      </w:r>
      <w:r>
        <w:rPr>
          <w:rFonts w:hint="default" w:ascii="Calibri" w:hAnsi="Calibri"/>
          <w:b/>
          <w:bCs/>
          <w:sz w:val="36"/>
          <w:szCs w:val="36"/>
          <w:lang w:val="hr-HR"/>
        </w:rPr>
        <w:t xml:space="preserve"> </w:t>
      </w:r>
    </w:p>
    <w:p>
      <w:pPr>
        <w:jc w:val="center"/>
        <w:rPr>
          <w:rFonts w:hint="default" w:ascii="Calibri" w:hAnsi="Calibri"/>
          <w:b/>
          <w:bCs/>
          <w:sz w:val="36"/>
          <w:szCs w:val="36"/>
          <w:lang w:val="hr-HR"/>
        </w:rPr>
      </w:pPr>
    </w:p>
    <w:tbl>
      <w:tblPr>
        <w:tblStyle w:val="4"/>
        <w:tblpPr w:leftFromText="180" w:rightFromText="180" w:vertAnchor="text" w:horzAnchor="page" w:tblpX="1492" w:tblpY="538"/>
        <w:tblOverlap w:val="never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85" w:type="dxa"/>
          <w:right w:w="108" w:type="dxa"/>
        </w:tblCellMar>
      </w:tblPr>
      <w:tblGrid>
        <w:gridCol w:w="7416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trHeight w:val="336" w:hRule="atLeast"/>
        </w:trPr>
        <w:tc>
          <w:tcPr>
            <w:tcW w:w="7416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1575"/>
              </w:tabs>
              <w:jc w:val="center"/>
              <w:rPr>
                <w:rFonts w:ascii="Calibri" w:hAnsi="Calibri"/>
                <w:b/>
                <w:i w:val="0"/>
                <w:iCs/>
                <w:sz w:val="32"/>
                <w:szCs w:val="32"/>
              </w:rPr>
            </w:pPr>
            <w:r>
              <w:rPr>
                <w:rFonts w:ascii="Calibri" w:hAnsi="Calibri"/>
                <w:b/>
                <w:i w:val="0"/>
                <w:iCs/>
                <w:sz w:val="32"/>
                <w:szCs w:val="32"/>
              </w:rPr>
              <w:t>DONACIJE</w:t>
            </w:r>
          </w:p>
          <w:p>
            <w:pPr>
              <w:tabs>
                <w:tab w:val="left" w:pos="1575"/>
              </w:tabs>
              <w:jc w:val="center"/>
              <w:rPr>
                <w:rFonts w:ascii="Calibri" w:hAnsi="Calibri"/>
                <w:b/>
                <w:i w:val="0"/>
                <w:iCs/>
                <w:sz w:val="32"/>
                <w:szCs w:val="32"/>
              </w:rPr>
            </w:pPr>
          </w:p>
        </w:tc>
        <w:tc>
          <w:tcPr>
            <w:tcW w:w="176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Calibri" w:hAnsi="Calibri"/>
                <w:b/>
                <w:i w:val="0"/>
                <w:iCs/>
                <w:sz w:val="32"/>
                <w:szCs w:val="32"/>
              </w:rPr>
            </w:pPr>
            <w:r>
              <w:rPr>
                <w:rFonts w:ascii="Calibri" w:hAnsi="Calibri"/>
                <w:b/>
                <w:i w:val="0"/>
                <w:iCs/>
                <w:sz w:val="32"/>
                <w:szCs w:val="32"/>
              </w:rPr>
              <w:t>IZNOS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trHeight w:val="1497" w:hRule="atLeast"/>
        </w:trPr>
        <w:tc>
          <w:tcPr>
            <w:tcW w:w="7416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720"/>
              </w:tabs>
              <w:ind w:leftChars="0"/>
              <w:jc w:val="left"/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 xml:space="preserve">1 .VATERPOLO KLUB LOŠINJ  </w:t>
            </w:r>
          </w:p>
          <w:p>
            <w:pPr>
              <w:tabs>
                <w:tab w:val="left" w:pos="720"/>
              </w:tabs>
              <w:ind w:firstLine="1405" w:firstLineChars="700"/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>VELOSELSKA 7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, 51550 MALI LOŠINJ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,</w:t>
            </w:r>
          </w:p>
          <w:p>
            <w:pPr>
              <w:tabs>
                <w:tab w:val="left" w:pos="720"/>
              </w:tabs>
              <w:ind w:firstLine="1405" w:firstLineChars="700"/>
              <w:jc w:val="lef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OIB: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 xml:space="preserve"> 42819133463</w:t>
            </w:r>
          </w:p>
          <w:p>
            <w:pPr>
              <w:tabs>
                <w:tab w:val="left" w:pos="720"/>
              </w:tabs>
              <w:ind w:firstLine="1405" w:firstLineChars="700"/>
              <w:jc w:val="left"/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 xml:space="preserve">IBAN: </w:t>
            </w:r>
            <w:r>
              <w:rPr>
                <w:rFonts w:hint="default" w:ascii="Calibri" w:hAnsi="Calibri" w:eastAsia="sans-serif" w:cs="Calibri"/>
                <w:b/>
                <w:bCs/>
                <w:i w:val="0"/>
                <w:caps w:val="0"/>
                <w:color w:val="26282C"/>
                <w:spacing w:val="0"/>
                <w:sz w:val="20"/>
                <w:szCs w:val="20"/>
                <w:shd w:val="clear" w:fill="FFFFFF"/>
                <w:lang w:val="hr-HR"/>
              </w:rPr>
              <w:t>HR47 24020061100130405</w:t>
            </w:r>
          </w:p>
          <w:p>
            <w:pPr>
              <w:tabs>
                <w:tab w:val="left" w:pos="720"/>
              </w:tabs>
              <w:ind w:left="1443" w:leftChars="600" w:hanging="3" w:firstLineChars="0"/>
              <w:jc w:val="left"/>
              <w:rPr>
                <w:rFonts w:ascii="Calibri" w:hAnsi="Calibri"/>
                <w:b/>
                <w:bCs/>
                <w:sz w:val="20"/>
                <w:szCs w:val="20"/>
                <w:u w:val="none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za 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>potrebe sufinanciranja organizacije memorijalni turnir “SAŠA IVANIŠEVIĆ” u 2025 godini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,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  <w:szCs w:val="20"/>
                <w:u w:val="none"/>
              </w:rPr>
              <w:t xml:space="preserve">iznosu od 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u w:val="none"/>
                <w:lang w:val="hr-HR"/>
              </w:rPr>
              <w:t>150</w:t>
            </w:r>
            <w:r>
              <w:rPr>
                <w:rFonts w:ascii="Calibri" w:hAnsi="Calibri"/>
                <w:b/>
                <w:bCs/>
                <w:sz w:val="20"/>
                <w:szCs w:val="20"/>
                <w:u w:val="none"/>
              </w:rPr>
              <w:t xml:space="preserve">,00 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u w:val="none"/>
                <w:lang w:val="hr-HR"/>
              </w:rPr>
              <w:t>eura</w:t>
            </w:r>
            <w:r>
              <w:rPr>
                <w:rFonts w:ascii="Calibri" w:hAnsi="Calibri"/>
                <w:b/>
                <w:bCs/>
                <w:sz w:val="20"/>
                <w:szCs w:val="20"/>
                <w:u w:val="none"/>
              </w:rPr>
              <w:t xml:space="preserve"> </w:t>
            </w:r>
          </w:p>
          <w:p>
            <w:pPr>
              <w:tabs>
                <w:tab w:val="left" w:pos="720"/>
              </w:tabs>
              <w:ind w:left="1443" w:leftChars="600" w:hanging="3" w:firstLineChars="0"/>
              <w:jc w:val="left"/>
              <w:rPr>
                <w:rFonts w:hint="default" w:ascii="Calibri" w:hAnsi="Calibri"/>
                <w:b/>
                <w:bCs/>
                <w:sz w:val="20"/>
                <w:szCs w:val="20"/>
                <w:u w:val="none"/>
                <w:lang w:val="hr-HR"/>
              </w:rPr>
            </w:pPr>
          </w:p>
        </w:tc>
        <w:tc>
          <w:tcPr>
            <w:tcW w:w="176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Calibri"/>
                <w:b/>
                <w:bCs/>
                <w:lang w:val="hr-HR"/>
              </w:rPr>
            </w:pPr>
          </w:p>
          <w:p>
            <w:pPr>
              <w:jc w:val="center"/>
              <w:rPr>
                <w:rFonts w:ascii="Calibri"/>
                <w:b/>
                <w:bCs/>
                <w:lang w:val="hr-HR"/>
              </w:rPr>
            </w:pPr>
          </w:p>
          <w:p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u w:val="none"/>
                <w:lang w:val="hr-HR"/>
              </w:rPr>
            </w:pPr>
          </w:p>
          <w:p>
            <w:pPr>
              <w:ind w:firstLine="361" w:firstLineChars="150"/>
              <w:jc w:val="both"/>
              <w:rPr>
                <w:rFonts w:hint="default" w:ascii="Calibri"/>
                <w:b/>
                <w:bCs/>
                <w:lang w:val="hr-HR"/>
              </w:rPr>
            </w:pPr>
            <w:r>
              <w:rPr>
                <w:rFonts w:hint="default" w:ascii="Calibri" w:hAnsi="Calibri" w:cs="Calibri"/>
                <w:b/>
                <w:bCs/>
                <w:lang w:val="hr-HR"/>
              </w:rPr>
              <w:t>150</w:t>
            </w:r>
            <w:r>
              <w:rPr>
                <w:rFonts w:hint="default" w:ascii="Calibri" w:hAnsi="Calibri" w:cs="Calibri"/>
                <w:b/>
                <w:bCs/>
              </w:rPr>
              <w:t>,00 €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trHeight w:val="1395" w:hRule="atLeast"/>
        </w:trPr>
        <w:tc>
          <w:tcPr>
            <w:tcW w:w="7416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720"/>
              </w:tabs>
              <w:ind w:leftChars="0"/>
              <w:jc w:val="lef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 xml:space="preserve">ŽENSKI RUKOMETNI KLUB LOŠINJ </w:t>
            </w:r>
          </w:p>
          <w:p>
            <w:pPr>
              <w:tabs>
                <w:tab w:val="left" w:pos="720"/>
              </w:tabs>
              <w:ind w:firstLine="1405" w:firstLineChars="700"/>
              <w:jc w:val="lef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>MATE VIDULIĆA 88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, 51550 MALI LOŠINJ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,</w:t>
            </w:r>
          </w:p>
          <w:p>
            <w:pPr>
              <w:tabs>
                <w:tab w:val="left" w:pos="720"/>
              </w:tabs>
              <w:ind w:firstLine="1405" w:firstLineChars="700"/>
              <w:jc w:val="lef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OIB:</w:t>
            </w:r>
            <w:r>
              <w:rPr>
                <w:rFonts w:hint="default" w:ascii="Calibri" w:hAnsi="Calibri" w:eastAsia="sans-serif" w:cs="Calibri"/>
                <w:b/>
                <w:bCs/>
                <w:i w:val="0"/>
                <w:caps w:val="0"/>
                <w:color w:val="26282C"/>
                <w:spacing w:val="0"/>
                <w:sz w:val="20"/>
                <w:szCs w:val="20"/>
                <w:shd w:val="clear" w:fill="FFFFFF"/>
                <w:lang w:val="hr-HR"/>
              </w:rPr>
              <w:t>32460016452</w:t>
            </w:r>
          </w:p>
          <w:p>
            <w:pPr>
              <w:tabs>
                <w:tab w:val="left" w:pos="720"/>
              </w:tabs>
              <w:ind w:firstLine="1405" w:firstLineChars="700"/>
              <w:jc w:val="left"/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 xml:space="preserve">IBAN: </w:t>
            </w:r>
            <w:r>
              <w:rPr>
                <w:rFonts w:hint="default" w:ascii="Calibri" w:hAnsi="Calibri" w:eastAsia="sans-serif" w:cs="Calibri"/>
                <w:b/>
                <w:bCs/>
                <w:i w:val="0"/>
                <w:caps w:val="0"/>
                <w:color w:val="26282C"/>
                <w:spacing w:val="0"/>
                <w:sz w:val="20"/>
                <w:szCs w:val="20"/>
                <w:shd w:val="clear" w:fill="FFFFFF"/>
                <w:lang w:val="hr-HR"/>
              </w:rPr>
              <w:t>HR9524020061100719204</w:t>
            </w:r>
          </w:p>
          <w:p>
            <w:pPr>
              <w:tabs>
                <w:tab w:val="left" w:pos="720"/>
              </w:tabs>
              <w:ind w:firstLine="1405" w:firstLineChars="700"/>
              <w:jc w:val="left"/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>Za troškove natjecanja , kotizacije,lječ. Preglede u sezoni u</w:t>
            </w:r>
          </w:p>
          <w:p>
            <w:pPr>
              <w:tabs>
                <w:tab w:val="left" w:pos="720"/>
              </w:tabs>
              <w:ind w:firstLine="1405" w:firstLineChars="700"/>
              <w:jc w:val="left"/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>2025/26.godini.</w:t>
            </w:r>
          </w:p>
          <w:p>
            <w:pPr>
              <w:tabs>
                <w:tab w:val="left" w:pos="720"/>
              </w:tabs>
              <w:ind w:firstLine="1405" w:firstLineChars="700"/>
              <w:jc w:val="left"/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76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Calibri"/>
                <w:b/>
                <w:bCs/>
                <w:lang w:val="hr-HR"/>
              </w:rPr>
            </w:pPr>
          </w:p>
          <w:p>
            <w:pPr>
              <w:jc w:val="center"/>
              <w:rPr>
                <w:rFonts w:ascii="Calibri"/>
                <w:b/>
                <w:bCs/>
                <w:lang w:val="hr-HR"/>
              </w:rPr>
            </w:pPr>
          </w:p>
          <w:p>
            <w:pPr>
              <w:jc w:val="center"/>
              <w:rPr>
                <w:rFonts w:ascii="Calibri"/>
                <w:b/>
                <w:bCs/>
                <w:lang w:val="hr-HR"/>
              </w:rPr>
            </w:pPr>
          </w:p>
          <w:p>
            <w:pPr>
              <w:jc w:val="center"/>
              <w:rPr>
                <w:rFonts w:ascii="Calibri"/>
                <w:b/>
                <w:bCs/>
                <w:lang w:val="hr-HR"/>
              </w:rPr>
            </w:pPr>
          </w:p>
          <w:p>
            <w:pPr>
              <w:jc w:val="center"/>
              <w:rPr>
                <w:rFonts w:ascii="Calibri"/>
                <w:b/>
                <w:bCs/>
                <w:lang w:val="hr-HR"/>
              </w:rPr>
            </w:pPr>
            <w:r>
              <w:rPr>
                <w:rFonts w:hint="default" w:ascii="Calibri" w:hAnsi="Calibri"/>
                <w:b/>
                <w:bCs/>
                <w:sz w:val="24"/>
                <w:szCs w:val="24"/>
                <w:u w:val="none"/>
                <w:lang w:val="hr-HR"/>
              </w:rPr>
              <w:t>20</w:t>
            </w:r>
            <w:r>
              <w:rPr>
                <w:rFonts w:ascii="Calibri" w:hAnsi="Calibri"/>
                <w:b/>
                <w:bCs/>
                <w:sz w:val="24"/>
                <w:szCs w:val="24"/>
                <w:u w:val="none"/>
                <w:lang w:val="hr-HR"/>
              </w:rPr>
              <w:t>0,00</w:t>
            </w:r>
            <w:r>
              <w:rPr>
                <w:rFonts w:hint="default" w:ascii="Calibri" w:hAnsi="Calibri"/>
                <w:b/>
                <w:bCs/>
                <w:sz w:val="24"/>
                <w:szCs w:val="24"/>
                <w:u w:val="none"/>
                <w:lang w:val="hr-HR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</w:rPr>
              <w:t>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trHeight w:val="336" w:hRule="atLeast"/>
        </w:trPr>
        <w:tc>
          <w:tcPr>
            <w:tcW w:w="7416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hint="default" w:ascii="Calibri"/>
                <w:b/>
                <w:bCs/>
                <w:sz w:val="20"/>
                <w:szCs w:val="20"/>
                <w:lang w:val="hr-HR"/>
              </w:rPr>
              <w:t>3</w:t>
            </w:r>
            <w:r>
              <w:rPr>
                <w:rFonts w:ascii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hint="default" w:ascii="Calibri"/>
                <w:b/>
                <w:bCs/>
                <w:sz w:val="20"/>
                <w:szCs w:val="20"/>
                <w:lang w:val="hr-HR"/>
              </w:rPr>
              <w:t>MALOMOGOMETNI KLUB “LOŠINJ”- MALI LOSINJ</w:t>
            </w:r>
          </w:p>
          <w:p>
            <w:pPr>
              <w:tabs>
                <w:tab w:val="left" w:pos="720"/>
              </w:tabs>
              <w:jc w:val="left"/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hint="default" w:ascii="Calibri"/>
                <w:b/>
                <w:bCs/>
                <w:sz w:val="20"/>
                <w:szCs w:val="20"/>
                <w:lang w:val="hr-HR"/>
              </w:rPr>
              <w:t xml:space="preserve">         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 xml:space="preserve">  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>G.GARIBALDI 33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, 51550 MALI LOSINJ,</w:t>
            </w:r>
          </w:p>
          <w:p>
            <w:pPr>
              <w:tabs>
                <w:tab w:val="left" w:pos="720"/>
              </w:tabs>
              <w:jc w:val="left"/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 xml:space="preserve">            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 xml:space="preserve">   OIB:76839534821</w:t>
            </w:r>
          </w:p>
          <w:p>
            <w:pPr>
              <w:tabs>
                <w:tab w:val="left" w:pos="720"/>
              </w:tabs>
              <w:jc w:val="left"/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 xml:space="preserve">            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 xml:space="preserve">   I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>BAN:HR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>5324070001100162138</w:t>
            </w:r>
          </w:p>
          <w:p>
            <w:pPr>
              <w:tabs>
                <w:tab w:val="left" w:pos="720"/>
              </w:tabs>
              <w:ind w:left="1508" w:leftChars="0" w:hanging="1508" w:hangingChars="751"/>
              <w:jc w:val="left"/>
              <w:rPr>
                <w:rFonts w:hint="default" w:ascii="Calibri" w:hAnsi="Calibri"/>
                <w:b/>
                <w:bCs/>
                <w:sz w:val="20"/>
                <w:szCs w:val="20"/>
                <w:u w:val="none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hr-HR"/>
              </w:rPr>
              <w:t xml:space="preserve"> 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 xml:space="preserve">  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za</w:t>
            </w:r>
            <w:r>
              <w:rPr>
                <w:rFonts w:ascii="Calibri" w:hAnsi="Calibri"/>
                <w:b/>
                <w:bCs/>
                <w:sz w:val="20"/>
                <w:szCs w:val="20"/>
                <w:u w:val="none"/>
              </w:rPr>
              <w:t xml:space="preserve"> </w:t>
            </w:r>
            <w:r>
              <w:rPr>
                <w:rFonts w:hint="default" w:ascii="Calibri" w:hAnsi="Calibri"/>
                <w:b/>
                <w:bCs/>
                <w:sz w:val="20"/>
                <w:szCs w:val="20"/>
                <w:u w:val="none"/>
                <w:lang w:val="hr-HR"/>
              </w:rPr>
              <w:t xml:space="preserve">troškove nabavke sportske opreme i sudjelovanje u 2. MHN Ligi </w:t>
            </w:r>
          </w:p>
          <w:p>
            <w:pPr>
              <w:tabs>
                <w:tab w:val="left" w:pos="720"/>
              </w:tabs>
              <w:ind w:left="1508" w:leftChars="0" w:hanging="1508" w:hangingChars="751"/>
              <w:jc w:val="left"/>
              <w:rPr>
                <w:rFonts w:hint="default" w:ascii="Calibri" w:hAnsi="Calibri"/>
                <w:b/>
                <w:bCs/>
                <w:sz w:val="20"/>
                <w:szCs w:val="20"/>
                <w:u w:val="none"/>
                <w:lang w:val="hr-HR"/>
              </w:rPr>
            </w:pPr>
          </w:p>
        </w:tc>
        <w:tc>
          <w:tcPr>
            <w:tcW w:w="176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Calibri"/>
                <w:b/>
                <w:bCs/>
              </w:rPr>
            </w:pPr>
          </w:p>
          <w:p>
            <w:pPr>
              <w:jc w:val="both"/>
              <w:rPr>
                <w:rFonts w:ascii="Calibri"/>
                <w:b/>
                <w:bCs/>
                <w:lang w:val="hr-HR"/>
              </w:rPr>
            </w:pPr>
          </w:p>
          <w:p>
            <w:pPr>
              <w:jc w:val="center"/>
              <w:rPr>
                <w:rFonts w:ascii="Calibri"/>
                <w:b/>
                <w:bCs/>
                <w:lang w:val="hr-HR"/>
              </w:rPr>
            </w:pPr>
            <w:r>
              <w:rPr>
                <w:rFonts w:ascii="Calibri"/>
                <w:b/>
                <w:bCs/>
                <w:lang w:val="hr-HR"/>
              </w:rPr>
              <w:t xml:space="preserve"> </w:t>
            </w:r>
          </w:p>
          <w:p>
            <w:pPr>
              <w:jc w:val="center"/>
              <w:rPr>
                <w:rFonts w:hint="default" w:ascii="Calibri"/>
                <w:b/>
                <w:bCs/>
                <w:lang w:val="hr-HR"/>
              </w:rPr>
            </w:pPr>
            <w:r>
              <w:rPr>
                <w:rFonts w:hint="default" w:ascii="Calibri" w:hAnsi="Calibri" w:cs="Calibri"/>
                <w:b/>
                <w:bCs/>
                <w:lang w:val="hr-HR"/>
              </w:rPr>
              <w:t>300</w:t>
            </w:r>
            <w:r>
              <w:rPr>
                <w:rFonts w:hint="default" w:ascii="Calibri" w:hAnsi="Calibri" w:cs="Calibri"/>
                <w:b/>
                <w:bCs/>
              </w:rPr>
              <w:t>,00 €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trHeight w:val="336" w:hRule="atLeast"/>
        </w:trPr>
        <w:tc>
          <w:tcPr>
            <w:tcW w:w="7416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cs="Calibri Light" w:asciiTheme="minorAscii" w:hAnsiTheme="minorAscii"/>
                <w:b/>
                <w:bCs/>
                <w:sz w:val="20"/>
                <w:szCs w:val="20"/>
                <w:lang w:val="hr-HR"/>
              </w:rPr>
            </w:pPr>
            <w:r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  <w:t xml:space="preserve">4. </w:t>
            </w:r>
            <w:r>
              <w:rPr>
                <w:rFonts w:hint="default" w:cs="Calibri Light" w:asciiTheme="minorAscii" w:hAnsiTheme="minorAscii"/>
                <w:b/>
                <w:bCs/>
                <w:sz w:val="20"/>
                <w:szCs w:val="20"/>
                <w:lang w:val="hr-HR"/>
              </w:rPr>
              <w:t xml:space="preserve">LOVORKO BOŠATLIĆ                                                                          </w:t>
            </w:r>
          </w:p>
          <w:p>
            <w:pPr>
              <w:rPr>
                <w:rFonts w:hint="default" w:cs="Calibri Light" w:asciiTheme="minorAscii" w:hAnsiTheme="minorAscii"/>
                <w:b/>
                <w:bCs/>
                <w:sz w:val="20"/>
                <w:szCs w:val="20"/>
                <w:lang w:val="hr-HR"/>
              </w:rPr>
            </w:pPr>
            <w:r>
              <w:rPr>
                <w:rFonts w:hint="default" w:cs="Calibri Light" w:asciiTheme="minorAscii" w:hAnsiTheme="minorAscii"/>
                <w:b/>
                <w:bCs/>
                <w:sz w:val="20"/>
                <w:szCs w:val="20"/>
                <w:lang w:val="hr-HR"/>
              </w:rPr>
              <w:t xml:space="preserve">               G.GARIBALDI 11           </w:t>
            </w:r>
          </w:p>
          <w:p>
            <w:pPr>
              <w:rPr>
                <w:rFonts w:hint="default" w:cs="Calibri Light" w:asciiTheme="minorAscii" w:hAnsiTheme="minorAscii"/>
                <w:b/>
                <w:bCs/>
                <w:sz w:val="20"/>
                <w:szCs w:val="20"/>
                <w:lang w:val="hr-HR"/>
              </w:rPr>
            </w:pPr>
            <w:r>
              <w:rPr>
                <w:rFonts w:hint="default" w:cs="Calibri Light" w:asciiTheme="minorAscii" w:hAnsiTheme="minorAscii"/>
                <w:b/>
                <w:bCs/>
                <w:sz w:val="20"/>
                <w:szCs w:val="20"/>
                <w:lang w:val="hr-HR"/>
              </w:rPr>
              <w:t xml:space="preserve">               51550 MALI LOŠINJ</w:t>
            </w:r>
          </w:p>
          <w:p>
            <w:pPr>
              <w:rPr>
                <w:rFonts w:hint="default" w:cs="Calibri Light" w:asciiTheme="minorAscii" w:hAnsiTheme="minorAscii"/>
                <w:b/>
                <w:bCs/>
                <w:sz w:val="20"/>
                <w:szCs w:val="20"/>
                <w:lang w:val="hr-HR"/>
              </w:rPr>
            </w:pPr>
            <w:r>
              <w:rPr>
                <w:rFonts w:hint="default" w:cs="Calibri Light" w:asciiTheme="minorAscii" w:hAnsiTheme="minorAscii"/>
                <w:b/>
                <w:bCs/>
                <w:sz w:val="20"/>
                <w:szCs w:val="20"/>
                <w:lang w:val="hr-HR"/>
              </w:rPr>
              <w:t xml:space="preserve">               TEL. 098 369 883 HR69 2402 0063207487407</w:t>
            </w:r>
          </w:p>
          <w:p>
            <w:pPr>
              <w:numPr>
                <w:ilvl w:val="0"/>
                <w:numId w:val="0"/>
              </w:numPr>
              <w:tabs>
                <w:tab w:val="left" w:pos="720"/>
              </w:tabs>
              <w:ind w:left="1552" w:leftChars="0" w:hanging="1552" w:hangingChars="773"/>
              <w:jc w:val="left"/>
              <w:rPr>
                <w:rFonts w:ascii="Calibri" w:hAnsi="Calibri" w:eastAsia="SimSun" w:cs="Times New Roman"/>
                <w:b/>
                <w:bCs/>
                <w:sz w:val="20"/>
                <w:szCs w:val="20"/>
                <w:u w:val="none"/>
                <w:lang w:val="hr-HR" w:eastAsia="zh-CN" w:bidi="ar-SA"/>
              </w:rPr>
            </w:pPr>
            <w:r>
              <w:rPr>
                <w:rFonts w:hint="default" w:cs="Calibri Light" w:asciiTheme="minorAscii" w:hAnsiTheme="minorAscii"/>
                <w:b/>
                <w:bCs/>
                <w:sz w:val="20"/>
                <w:szCs w:val="20"/>
                <w:lang w:val="hr-HR"/>
              </w:rPr>
              <w:t xml:space="preserve">               - za pokriće troškova lječenja,rehabilitacije,prijevoza i dr.            za Vedrana Bošatlića   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  <w:p>
            <w:pPr>
              <w:spacing w:line="240" w:lineRule="auto"/>
              <w:jc w:val="both"/>
              <w:rPr>
                <w:rFonts w:ascii="Calibri" w:hAnsi="Calibri"/>
                <w:b/>
                <w:bCs/>
                <w:sz w:val="32"/>
                <w:szCs w:val="32"/>
              </w:rPr>
            </w:pPr>
          </w:p>
          <w:p>
            <w:pPr>
              <w:spacing w:line="240" w:lineRule="auto"/>
              <w:jc w:val="center"/>
              <w:rPr>
                <w:rFonts w:hint="default" w:ascii="Calibri" w:hAnsi="Times New Roman" w:eastAsia="SimSun" w:cs="Times New Roman"/>
                <w:b/>
                <w:bCs/>
                <w:sz w:val="24"/>
                <w:szCs w:val="24"/>
                <w:lang w:val="hr-HR" w:eastAsia="zh-CN" w:bidi="ar-SA"/>
              </w:rPr>
            </w:pPr>
            <w:r>
              <w:rPr>
                <w:rFonts w:hint="default" w:ascii="Calibri" w:hAnsi="Calibri"/>
                <w:b/>
                <w:bCs/>
                <w:sz w:val="24"/>
                <w:szCs w:val="24"/>
                <w:lang w:val="hr-HR"/>
              </w:rPr>
              <w:t xml:space="preserve">300,00 </w:t>
            </w:r>
            <w:r>
              <w:rPr>
                <w:rFonts w:hint="default" w:ascii="Calibri" w:hAnsi="Calibri" w:cs="Calibri"/>
                <w:b/>
                <w:bCs/>
              </w:rPr>
              <w:t>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trHeight w:val="675" w:hRule="atLeast"/>
        </w:trPr>
        <w:tc>
          <w:tcPr>
            <w:tcW w:w="741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1687" w:firstLineChars="700"/>
              <w:jc w:val="left"/>
              <w:textAlignment w:val="auto"/>
              <w:outlineLvl w:val="9"/>
              <w:rPr>
                <w:rFonts w:hint="default" w:ascii="Calibri"/>
                <w:b/>
                <w:bCs/>
                <w:lang w:val="hr-H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1687" w:firstLineChars="700"/>
              <w:jc w:val="left"/>
              <w:textAlignment w:val="auto"/>
              <w:outlineLvl w:val="9"/>
              <w:rPr>
                <w:rFonts w:hint="default" w:ascii="Calibri"/>
                <w:b/>
                <w:bCs/>
                <w:lang w:val="hr-H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1687" w:firstLineChars="700"/>
              <w:jc w:val="left"/>
              <w:textAlignment w:val="auto"/>
              <w:outlineLvl w:val="9"/>
              <w:rPr>
                <w:rFonts w:hint="default" w:ascii="Calibri"/>
                <w:b/>
                <w:bCs/>
                <w:lang w:val="hr-H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1687" w:firstLineChars="700"/>
              <w:jc w:val="left"/>
              <w:textAlignment w:val="auto"/>
              <w:outlineLvl w:val="9"/>
              <w:rPr>
                <w:rFonts w:hint="default" w:ascii="Calibri"/>
                <w:b/>
                <w:bCs/>
                <w:lang w:val="hr-H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1687" w:firstLineChars="700"/>
              <w:jc w:val="left"/>
              <w:textAlignment w:val="auto"/>
              <w:outlineLvl w:val="9"/>
              <w:rPr>
                <w:rFonts w:hint="default" w:ascii="Calibri"/>
                <w:b/>
                <w:bCs/>
                <w:lang w:val="hr-HR"/>
              </w:rPr>
            </w:pPr>
            <w:bookmarkStart w:id="0" w:name="_GoBack"/>
            <w:bookmarkEnd w:id="0"/>
          </w:p>
        </w:tc>
        <w:tc>
          <w:tcPr>
            <w:tcW w:w="1760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jc w:val="both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85" w:type="dxa"/>
            <w:right w:w="108" w:type="dxa"/>
          </w:tblCellMar>
        </w:tblPrEx>
        <w:trPr>
          <w:trHeight w:val="675" w:hRule="atLeast"/>
        </w:trPr>
        <w:tc>
          <w:tcPr>
            <w:tcW w:w="7416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1440"/>
              </w:tabs>
              <w:spacing w:line="240" w:lineRule="auto"/>
              <w:ind w:left="1690" w:leftChars="700" w:hanging="10" w:hangingChars="5"/>
              <w:jc w:val="both"/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</w:pPr>
          </w:p>
          <w:p>
            <w:pPr>
              <w:tabs>
                <w:tab w:val="left" w:pos="1440"/>
              </w:tabs>
              <w:spacing w:line="240" w:lineRule="auto"/>
              <w:ind w:left="1694" w:leftChars="700" w:hanging="14" w:hangingChars="5"/>
              <w:jc w:val="both"/>
              <w:rPr>
                <w:rFonts w:hint="default" w:ascii="Calibri" w:hAnsi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hint="default" w:ascii="Calibri" w:hAnsi="Calibri"/>
                <w:b/>
                <w:bCs/>
                <w:sz w:val="28"/>
                <w:szCs w:val="28"/>
                <w:lang w:val="hr-HR"/>
              </w:rPr>
              <w:t>U K U P N O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jc w:val="center"/>
              <w:rPr>
                <w:rFonts w:hint="default" w:ascii="Calibri" w:hAnsi="Calibri"/>
                <w:b/>
                <w:bCs/>
                <w:sz w:val="24"/>
                <w:szCs w:val="24"/>
                <w:lang w:val="hr-HR"/>
              </w:rPr>
            </w:pPr>
          </w:p>
          <w:p>
            <w:pPr>
              <w:spacing w:line="240" w:lineRule="auto"/>
              <w:jc w:val="center"/>
              <w:rPr>
                <w:rFonts w:hint="default" w:ascii="Calibri" w:hAnsi="Calibri"/>
                <w:b/>
                <w:bCs/>
                <w:sz w:val="24"/>
                <w:szCs w:val="24"/>
                <w:lang w:val="hr-HR"/>
              </w:rPr>
            </w:pPr>
            <w:r>
              <w:rPr>
                <w:rFonts w:hint="default" w:ascii="Calibri" w:hAnsi="Calibri"/>
                <w:b/>
                <w:bCs/>
                <w:sz w:val="24"/>
                <w:szCs w:val="24"/>
                <w:lang w:val="hr-HR"/>
              </w:rPr>
              <w:t xml:space="preserve">950,00 </w:t>
            </w:r>
            <w:r>
              <w:rPr>
                <w:rFonts w:hint="default" w:ascii="Calibri" w:hAnsi="Calibri" w:cs="Calibri"/>
                <w:b/>
                <w:bCs/>
              </w:rPr>
              <w:t>€</w:t>
            </w:r>
          </w:p>
        </w:tc>
      </w:tr>
    </w:tbl>
    <w:p>
      <w:pPr>
        <w:pStyle w:val="2"/>
        <w:rPr>
          <w:rStyle w:val="5"/>
          <w:b/>
          <w:bCs/>
        </w:rPr>
      </w:pPr>
    </w:p>
    <w:sectPr>
      <w:pgSz w:w="11906" w:h="16838"/>
      <w:pgMar w:top="440" w:right="1800" w:bottom="1004" w:left="14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4BD4C"/>
    <w:multiLevelType w:val="singleLevel"/>
    <w:tmpl w:val="46F4BD4C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935AF"/>
    <w:rsid w:val="027216BC"/>
    <w:rsid w:val="03236198"/>
    <w:rsid w:val="08F069BF"/>
    <w:rsid w:val="12F91B04"/>
    <w:rsid w:val="139C4DAF"/>
    <w:rsid w:val="145B79DC"/>
    <w:rsid w:val="158334D4"/>
    <w:rsid w:val="16B528B3"/>
    <w:rsid w:val="235558E1"/>
    <w:rsid w:val="280F4B74"/>
    <w:rsid w:val="2B464BC7"/>
    <w:rsid w:val="2BA450A7"/>
    <w:rsid w:val="2EC85D5E"/>
    <w:rsid w:val="2F5F2887"/>
    <w:rsid w:val="3AD0469C"/>
    <w:rsid w:val="3D7849C7"/>
    <w:rsid w:val="42C345E7"/>
    <w:rsid w:val="49E4585D"/>
    <w:rsid w:val="4BC33F12"/>
    <w:rsid w:val="5ABD3C31"/>
    <w:rsid w:val="5C142794"/>
    <w:rsid w:val="5DCC1FFB"/>
    <w:rsid w:val="5E574CFB"/>
    <w:rsid w:val="60150F47"/>
    <w:rsid w:val="693919AD"/>
    <w:rsid w:val="6BB47254"/>
    <w:rsid w:val="6E4F0700"/>
    <w:rsid w:val="6E5E2F41"/>
    <w:rsid w:val="6F706195"/>
    <w:rsid w:val="780935AF"/>
    <w:rsid w:val="7DE8411B"/>
    <w:rsid w:val="7E2647C6"/>
    <w:rsid w:val="7E47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hr-HR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2020-03-06T06:44:00Z</dcterms:created>
  <dc:creator>Berny</dc:creator>
  <cp:lastModifiedBy>Bernard N</cp:lastModifiedBy>
  <cp:lastPrinted>2026-03-26T10:13:00Z</cp:lastPrinted>
  <dcterms:modified xsi:type="dcterms:W3CDTF">2026-03-27T07:25:55Z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D1D0E5146ED943EF8AAEFF68AC2D3110</vt:lpwstr>
  </property>
</Properties>
</file>